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489890C2"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r w:rsidR="007C79CF">
        <w:rPr>
          <w:rFonts w:asciiTheme="minorHAnsi" w:hAnsiTheme="minorHAnsi" w:cs="Arial"/>
          <w:sz w:val="28"/>
          <w:szCs w:val="28"/>
        </w:rPr>
        <w:t>9/11/2020</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18BF0811"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w:t>
      </w:r>
      <w:r w:rsidR="005F7DAC">
        <w:rPr>
          <w:rFonts w:ascii="Calibri" w:hAnsi="Calibri" w:cs="Arial"/>
          <w:sz w:val="22"/>
          <w:szCs w:val="22"/>
        </w:rPr>
        <w:t xml:space="preserve"> </w:t>
      </w:r>
      <w:r w:rsidR="00A30176">
        <w:rPr>
          <w:rFonts w:ascii="Calibri" w:hAnsi="Calibri" w:cs="Arial"/>
          <w:sz w:val="22"/>
          <w:szCs w:val="22"/>
        </w:rPr>
        <w:t>Thom</w:t>
      </w:r>
      <w:r w:rsidR="007165E7">
        <w:rPr>
          <w:rFonts w:ascii="Calibri" w:hAnsi="Calibri" w:cs="Arial"/>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Carol </w:t>
      </w:r>
      <w:proofErr w:type="spellStart"/>
      <w:r w:rsidR="008D56C4" w:rsidRPr="008D56C4">
        <w:rPr>
          <w:rFonts w:ascii="Calibri" w:hAnsi="Calibri" w:cs="Calibri"/>
          <w:sz w:val="22"/>
          <w:szCs w:val="22"/>
        </w:rPr>
        <w:t>Va</w:t>
      </w:r>
      <w:r w:rsidR="002F256B">
        <w:rPr>
          <w:rFonts w:ascii="Calibri" w:hAnsi="Calibri" w:cs="Calibri"/>
          <w:sz w:val="22"/>
          <w:szCs w:val="22"/>
        </w:rPr>
        <w:t>n</w:t>
      </w:r>
      <w:r w:rsidR="005F7DAC">
        <w:rPr>
          <w:rFonts w:ascii="Calibri" w:hAnsi="Calibri" w:cs="Calibri"/>
          <w:sz w:val="22"/>
          <w:szCs w:val="22"/>
        </w:rPr>
        <w:t>DerKarr</w:t>
      </w:r>
      <w:proofErr w:type="spellEnd"/>
      <w:r w:rsidR="005F7DAC">
        <w:rPr>
          <w:rFonts w:ascii="Calibri" w:hAnsi="Calibri" w:cs="Calibri"/>
          <w:sz w:val="22"/>
          <w:szCs w:val="22"/>
        </w:rPr>
        <w:t xml:space="preserve">, </w:t>
      </w:r>
      <w:r w:rsidR="008D56C4" w:rsidRPr="008D56C4">
        <w:rPr>
          <w:rFonts w:ascii="Calibri" w:hAnsi="Calibri" w:cs="Calibri"/>
          <w:sz w:val="22"/>
          <w:szCs w:val="22"/>
        </w:rPr>
        <w:t xml:space="preserve">Chris Widdall,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Darvin, Jeffrey </w:t>
      </w:r>
      <w:proofErr w:type="spellStart"/>
      <w:r w:rsidR="007165E7">
        <w:rPr>
          <w:rFonts w:ascii="Calibri" w:hAnsi="Calibri" w:cs="Calibri"/>
          <w:sz w:val="22"/>
          <w:szCs w:val="22"/>
        </w:rPr>
        <w:t>Walkuski</w:t>
      </w:r>
      <w:proofErr w:type="spellEnd"/>
      <w:r w:rsidR="002D2126">
        <w:rPr>
          <w:rFonts w:ascii="Calibri" w:hAnsi="Calibri" w:cs="Calibri"/>
          <w:sz w:val="22"/>
          <w:szCs w:val="22"/>
        </w:rPr>
        <w:t xml:space="preserve">,  Margaret </w:t>
      </w:r>
      <w:proofErr w:type="spellStart"/>
      <w:r w:rsidR="002D2126">
        <w:rPr>
          <w:rFonts w:ascii="Calibri" w:hAnsi="Calibri" w:cs="Calibri"/>
          <w:sz w:val="22"/>
          <w:szCs w:val="22"/>
        </w:rPr>
        <w:t>Gichuru</w:t>
      </w:r>
      <w:proofErr w:type="spellEnd"/>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1CF14C47"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7C79CF" w:rsidRPr="007C79CF">
        <w:rPr>
          <w:rFonts w:ascii="Calibri" w:hAnsi="Calibri" w:cs="Arial"/>
          <w:sz w:val="22"/>
          <w:szCs w:val="22"/>
        </w:rPr>
        <w:t>Laura Dunbar, Carol Van</w:t>
      </w:r>
    </w:p>
    <w:p w14:paraId="2D5967C9" w14:textId="59EF6714" w:rsidR="007165E7" w:rsidRDefault="007165E7" w:rsidP="00B66560">
      <w:pPr>
        <w:tabs>
          <w:tab w:val="left" w:pos="1800"/>
        </w:tabs>
        <w:ind w:left="-180"/>
        <w:rPr>
          <w:rFonts w:ascii="Calibri" w:hAnsi="Calibri" w:cs="Arial"/>
          <w:sz w:val="22"/>
          <w:szCs w:val="22"/>
        </w:rPr>
      </w:pPr>
    </w:p>
    <w:p w14:paraId="50525B08" w14:textId="2ADA126C"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r w:rsidR="00632D7C" w:rsidRPr="00632D7C">
        <w:rPr>
          <w:rFonts w:ascii="Calibri" w:hAnsi="Calibri" w:cs="Arial"/>
          <w:bCs/>
          <w:sz w:val="22"/>
          <w:szCs w:val="22"/>
        </w:rPr>
        <w:t>Nancy Diller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2BF8C772" w14:textId="77777777" w:rsidR="003B03C3" w:rsidRDefault="007C79CF" w:rsidP="009B42B0">
            <w:pPr>
              <w:rPr>
                <w:rFonts w:ascii="Calibri" w:hAnsi="Calibri"/>
                <w:sz w:val="22"/>
                <w:szCs w:val="22"/>
              </w:rPr>
            </w:pPr>
            <w:r>
              <w:rPr>
                <w:rFonts w:ascii="Calibri" w:hAnsi="Calibri"/>
                <w:sz w:val="22"/>
                <w:szCs w:val="22"/>
              </w:rPr>
              <w:t>9:15am</w:t>
            </w:r>
          </w:p>
          <w:p w14:paraId="0F0074B0" w14:textId="77777777" w:rsidR="007C79CF" w:rsidRDefault="007C79CF" w:rsidP="009B42B0">
            <w:pPr>
              <w:rPr>
                <w:rFonts w:ascii="Calibri" w:hAnsi="Calibri"/>
                <w:sz w:val="22"/>
                <w:szCs w:val="22"/>
              </w:rPr>
            </w:pPr>
          </w:p>
          <w:p w14:paraId="163F3795" w14:textId="24BA190C" w:rsidR="007C79CF" w:rsidRPr="007C79CF" w:rsidRDefault="007C79CF" w:rsidP="007C79CF">
            <w:pPr>
              <w:rPr>
                <w:rFonts w:ascii="Calibri" w:hAnsi="Calibri"/>
                <w:sz w:val="22"/>
                <w:szCs w:val="22"/>
              </w:rPr>
            </w:pPr>
            <w:r>
              <w:rPr>
                <w:rFonts w:ascii="Calibri" w:hAnsi="Calibri"/>
                <w:sz w:val="22"/>
                <w:szCs w:val="22"/>
              </w:rPr>
              <w:t xml:space="preserve">Announcements: </w:t>
            </w:r>
            <w:r>
              <w:t xml:space="preserve"> </w:t>
            </w:r>
            <w:r w:rsidRPr="007C79CF">
              <w:rPr>
                <w:rFonts w:ascii="Calibri" w:hAnsi="Calibri"/>
                <w:sz w:val="22"/>
                <w:szCs w:val="22"/>
              </w:rPr>
              <w:t xml:space="preserve">Chris went over the EPC content, standing committee, discussed the role of the EPC is to make recommendations and to help determine the process of governing change, and report to the senate. </w:t>
            </w:r>
          </w:p>
          <w:p w14:paraId="124411F8" w14:textId="77777777" w:rsidR="007C79CF" w:rsidRPr="007C79CF" w:rsidRDefault="007C79CF" w:rsidP="007C79CF">
            <w:pPr>
              <w:rPr>
                <w:rFonts w:ascii="Calibri" w:hAnsi="Calibri"/>
                <w:sz w:val="22"/>
                <w:szCs w:val="22"/>
              </w:rPr>
            </w:pPr>
          </w:p>
          <w:p w14:paraId="58720B78" w14:textId="77777777" w:rsidR="007C79CF" w:rsidRPr="007C79CF" w:rsidRDefault="007C79CF" w:rsidP="007C79CF">
            <w:pPr>
              <w:rPr>
                <w:rFonts w:ascii="Calibri" w:hAnsi="Calibri"/>
                <w:sz w:val="22"/>
                <w:szCs w:val="22"/>
              </w:rPr>
            </w:pPr>
            <w:r w:rsidRPr="007C79CF">
              <w:rPr>
                <w:rFonts w:ascii="Calibri" w:hAnsi="Calibri"/>
                <w:sz w:val="22"/>
                <w:szCs w:val="22"/>
              </w:rPr>
              <w:t xml:space="preserve">The EPC is missing student representation at the present time. </w:t>
            </w:r>
          </w:p>
          <w:p w14:paraId="2A2ED329" w14:textId="77777777" w:rsidR="007C79CF" w:rsidRPr="007C79CF" w:rsidRDefault="007C79CF" w:rsidP="007C79CF">
            <w:pPr>
              <w:rPr>
                <w:rFonts w:ascii="Calibri" w:hAnsi="Calibri"/>
                <w:sz w:val="22"/>
                <w:szCs w:val="22"/>
              </w:rPr>
            </w:pPr>
          </w:p>
          <w:p w14:paraId="61679A31" w14:textId="77777777" w:rsidR="007C79CF" w:rsidRPr="007C79CF" w:rsidRDefault="007C79CF" w:rsidP="007C79CF">
            <w:pPr>
              <w:rPr>
                <w:rFonts w:ascii="Calibri" w:hAnsi="Calibri"/>
                <w:sz w:val="22"/>
                <w:szCs w:val="22"/>
              </w:rPr>
            </w:pPr>
            <w:r w:rsidRPr="007C79CF">
              <w:rPr>
                <w:rFonts w:ascii="Calibri" w:hAnsi="Calibri"/>
                <w:sz w:val="22"/>
                <w:szCs w:val="22"/>
              </w:rPr>
              <w:t xml:space="preserve">Chris is going to let student affairs know that we are looking for student representatives. </w:t>
            </w:r>
          </w:p>
          <w:p w14:paraId="5E9342E2" w14:textId="77777777" w:rsidR="007C79CF" w:rsidRPr="007C79CF" w:rsidRDefault="007C79CF" w:rsidP="007C79CF">
            <w:pPr>
              <w:rPr>
                <w:rFonts w:ascii="Calibri" w:hAnsi="Calibri"/>
                <w:sz w:val="22"/>
                <w:szCs w:val="22"/>
              </w:rPr>
            </w:pPr>
          </w:p>
          <w:p w14:paraId="4CF67468" w14:textId="5279C652" w:rsidR="007C79CF" w:rsidRPr="009B42B0" w:rsidRDefault="007C79CF" w:rsidP="007C79CF">
            <w:pPr>
              <w:rPr>
                <w:rFonts w:ascii="Calibri" w:hAnsi="Calibri"/>
                <w:sz w:val="22"/>
                <w:szCs w:val="22"/>
              </w:rPr>
            </w:pPr>
            <w:r w:rsidRPr="007C79CF">
              <w:rPr>
                <w:rFonts w:ascii="Calibri" w:hAnsi="Calibri"/>
                <w:sz w:val="22"/>
                <w:szCs w:val="22"/>
              </w:rPr>
              <w:t>Nancy will assist with updating the website to have the correct members on the committee listed.</w:t>
            </w:r>
          </w:p>
        </w:tc>
        <w:tc>
          <w:tcPr>
            <w:tcW w:w="4236" w:type="dxa"/>
            <w:tcBorders>
              <w:top w:val="single" w:sz="24" w:space="0" w:color="FFFFFF"/>
              <w:bottom w:val="single" w:sz="6" w:space="0" w:color="FFFFFF"/>
            </w:tcBorders>
            <w:shd w:val="clear" w:color="auto" w:fill="B6DDE8" w:themeFill="accent5" w:themeFillTint="66"/>
          </w:tcPr>
          <w:p w14:paraId="25DCA814" w14:textId="77777777" w:rsidR="003B03C3" w:rsidRPr="00506C33" w:rsidRDefault="003B03C3" w:rsidP="00031D46">
            <w:pPr>
              <w:pStyle w:val="ListParagraph"/>
              <w:ind w:left="0"/>
              <w:rPr>
                <w:rFonts w:ascii="Calibri" w:hAnsi="Calibri"/>
                <w:b/>
                <w:sz w:val="22"/>
                <w:szCs w:val="22"/>
              </w:rPr>
            </w:pP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7777777" w:rsidR="007E38C8" w:rsidRDefault="007E38C8"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B3EDD10" w14:textId="77777777" w:rsidR="007E38C8" w:rsidRPr="00BA1951" w:rsidRDefault="007E38C8"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79EF1C6A"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Went over the tasks that had been received last year. There are potential equity issues. </w:t>
            </w:r>
          </w:p>
          <w:p w14:paraId="4B1267FB" w14:textId="77777777" w:rsidR="007C79CF" w:rsidRPr="007C79CF" w:rsidRDefault="007C79CF" w:rsidP="007C79CF">
            <w:pPr>
              <w:rPr>
                <w:rFonts w:ascii="Calibri" w:hAnsi="Calibri"/>
                <w:sz w:val="22"/>
                <w:szCs w:val="22"/>
              </w:rPr>
            </w:pPr>
          </w:p>
          <w:p w14:paraId="1C2BD955"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Testing week and review of final examination period – this has stalled due to Covid-19. </w:t>
            </w:r>
          </w:p>
          <w:p w14:paraId="593D60DA" w14:textId="77777777" w:rsidR="007C79CF" w:rsidRPr="007C79CF" w:rsidRDefault="007C79CF" w:rsidP="007C79CF">
            <w:pPr>
              <w:pStyle w:val="ListParagraph"/>
              <w:ind w:left="-18"/>
              <w:rPr>
                <w:rFonts w:ascii="Calibri" w:hAnsi="Calibri"/>
                <w:sz w:val="22"/>
                <w:szCs w:val="22"/>
              </w:rPr>
            </w:pPr>
          </w:p>
          <w:p w14:paraId="22B97645"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GPA – departments are trying to decide how to calculate GPA and some want to use the department GPA instead of the program. How would this be documented? Chris will talk to Carol about this and see if she can discuss this with us during the next meeting. </w:t>
            </w:r>
          </w:p>
          <w:p w14:paraId="3FFAFE32" w14:textId="77777777" w:rsidR="007C79CF" w:rsidRPr="007C79CF" w:rsidRDefault="007C79CF" w:rsidP="007C79CF">
            <w:pPr>
              <w:pStyle w:val="ListParagraph"/>
              <w:ind w:left="-18"/>
              <w:rPr>
                <w:rFonts w:ascii="Calibri" w:hAnsi="Calibri"/>
                <w:sz w:val="22"/>
                <w:szCs w:val="22"/>
              </w:rPr>
            </w:pPr>
          </w:p>
          <w:p w14:paraId="1AF6A8CC" w14:textId="77777777" w:rsidR="007C79CF" w:rsidRPr="007C79CF" w:rsidRDefault="007C79CF" w:rsidP="007C79CF">
            <w:pPr>
              <w:pStyle w:val="ListParagraph"/>
              <w:ind w:left="-18"/>
              <w:rPr>
                <w:rFonts w:ascii="Calibri" w:hAnsi="Calibri"/>
                <w:sz w:val="22"/>
                <w:szCs w:val="22"/>
              </w:rPr>
            </w:pPr>
          </w:p>
          <w:p w14:paraId="03B64B6B"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Abby noted that the departments have not yet decided which GPA would be used for graduation. It is not clear in the catalog what should be used for graduation. Abby has been aware of examples of this becoming an issue for several students. </w:t>
            </w:r>
          </w:p>
          <w:p w14:paraId="0377E8EB" w14:textId="77777777" w:rsidR="007C79CF" w:rsidRPr="007C79CF" w:rsidRDefault="007C79CF" w:rsidP="007C79CF">
            <w:pPr>
              <w:pStyle w:val="ListParagraph"/>
              <w:ind w:left="-18"/>
              <w:rPr>
                <w:rFonts w:ascii="Calibri" w:hAnsi="Calibri"/>
                <w:sz w:val="22"/>
                <w:szCs w:val="22"/>
              </w:rPr>
            </w:pPr>
          </w:p>
          <w:p w14:paraId="58CDC274" w14:textId="2A2F36D2" w:rsidR="007E38C8" w:rsidRPr="00BA1951" w:rsidRDefault="007C79CF" w:rsidP="007C79CF">
            <w:pPr>
              <w:pStyle w:val="ListParagraph"/>
              <w:ind w:left="-18"/>
              <w:rPr>
                <w:rFonts w:ascii="Calibri" w:hAnsi="Calibri"/>
                <w:sz w:val="22"/>
                <w:szCs w:val="22"/>
              </w:rPr>
            </w:pPr>
            <w:r w:rsidRPr="007C79CF">
              <w:rPr>
                <w:rFonts w:ascii="Calibri" w:hAnsi="Calibri"/>
                <w:sz w:val="22"/>
                <w:szCs w:val="22"/>
              </w:rPr>
              <w:t>Nancy noted that the catalog does not have the specific language needed to tell programs what to use for the GPA.</w:t>
            </w:r>
          </w:p>
        </w:tc>
        <w:tc>
          <w:tcPr>
            <w:tcW w:w="4236" w:type="dxa"/>
            <w:tcBorders>
              <w:top w:val="single" w:sz="6" w:space="0" w:color="FFFFFF"/>
              <w:bottom w:val="single" w:sz="6" w:space="0" w:color="FFFFFF"/>
            </w:tcBorders>
            <w:shd w:val="clear" w:color="auto" w:fill="B6DDE8" w:themeFill="accent5" w:themeFillTint="66"/>
          </w:tcPr>
          <w:p w14:paraId="4EE89A75"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lastRenderedPageBreak/>
              <w:t>Academic forgiveness for time away updates – Chris will need to touch base and get information on the status</w:t>
            </w:r>
          </w:p>
          <w:p w14:paraId="68A9D23A" w14:textId="77777777" w:rsidR="007E38C8" w:rsidRPr="00506C33" w:rsidRDefault="007E38C8" w:rsidP="00031D46">
            <w:pPr>
              <w:pStyle w:val="ListParagraph"/>
              <w:ind w:left="0"/>
              <w:rPr>
                <w:rFonts w:ascii="Calibri" w:hAnsi="Calibri"/>
                <w:b/>
                <w:sz w:val="22"/>
                <w:szCs w:val="22"/>
              </w:rPr>
            </w:pP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459589D7" w:rsidR="007E38C8" w:rsidRPr="000F1F2B" w:rsidRDefault="007E38C8"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4ECFDF3" w14:textId="77777777" w:rsidR="007E38C8" w:rsidRPr="00BA1951" w:rsidRDefault="007E38C8"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2D707BA" w14:textId="77777777" w:rsidR="007E38C8" w:rsidRPr="00506C33" w:rsidRDefault="007E38C8" w:rsidP="00031D46">
            <w:pPr>
              <w:pStyle w:val="ListParagraph"/>
              <w:ind w:left="0"/>
              <w:rPr>
                <w:rFonts w:ascii="Calibri" w:hAnsi="Calibri"/>
                <w:b/>
                <w:sz w:val="22"/>
                <w:szCs w:val="22"/>
              </w:rPr>
            </w:pP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7E38C8" w:rsidRPr="0056586C" w:rsidRDefault="007E38C8" w:rsidP="00E64199">
            <w:pPr>
              <w:tabs>
                <w:tab w:val="left" w:pos="360"/>
              </w:tabs>
              <w:rPr>
                <w:rFonts w:ascii="Calibri" w:hAnsi="Calibri"/>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39137971"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Chris is trying to determine the meeting times for the fall 2020 semester, asks if there would be any concerns about looking to change the meeting times. </w:t>
            </w:r>
          </w:p>
          <w:p w14:paraId="3B26C5E8" w14:textId="77777777" w:rsidR="007C79CF" w:rsidRPr="007C79CF" w:rsidRDefault="007C79CF" w:rsidP="007C79CF">
            <w:pPr>
              <w:pStyle w:val="ListParagraph"/>
              <w:ind w:left="-18"/>
              <w:rPr>
                <w:rFonts w:ascii="Calibri" w:hAnsi="Calibri"/>
                <w:sz w:val="22"/>
                <w:szCs w:val="22"/>
              </w:rPr>
            </w:pPr>
          </w:p>
          <w:p w14:paraId="598337A9"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Nancy suggests that we poll the current EPC members during the meeting, Chris will ask those individuals who cannot make this time first to determine if perhaps an hour later would work. </w:t>
            </w:r>
          </w:p>
          <w:p w14:paraId="19FB3B31" w14:textId="77777777" w:rsidR="007C79CF" w:rsidRPr="007C79CF" w:rsidRDefault="007C79CF" w:rsidP="007C79CF">
            <w:pPr>
              <w:pStyle w:val="ListParagraph"/>
              <w:ind w:left="-18"/>
              <w:rPr>
                <w:rFonts w:ascii="Calibri" w:hAnsi="Calibri"/>
                <w:sz w:val="22"/>
                <w:szCs w:val="22"/>
              </w:rPr>
            </w:pPr>
          </w:p>
          <w:p w14:paraId="561A96C0"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It looks like Friday’s from 10-11am will work for all present members of the EPC. </w:t>
            </w:r>
          </w:p>
          <w:p w14:paraId="55161652" w14:textId="77777777" w:rsidR="007C79CF" w:rsidRPr="007C79CF" w:rsidRDefault="007C79CF" w:rsidP="007C79CF">
            <w:pPr>
              <w:pStyle w:val="ListParagraph"/>
              <w:ind w:left="-18"/>
              <w:rPr>
                <w:rFonts w:ascii="Calibri" w:hAnsi="Calibri"/>
                <w:sz w:val="22"/>
                <w:szCs w:val="22"/>
              </w:rPr>
            </w:pPr>
          </w:p>
          <w:p w14:paraId="4B632812"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Jeffrey brought up that there are COVID-19 issues related to students and a lack of communication, a lag in starfish notifications to faculty. Chris asks if we know how quickly we are supposed to be getting the notifications. We do not seem to know the actual timeframe – Chris suggests communicating with the Associate Dean. </w:t>
            </w:r>
          </w:p>
          <w:p w14:paraId="03A28CC1" w14:textId="77777777" w:rsidR="007C79CF" w:rsidRPr="007C79CF" w:rsidRDefault="007C79CF" w:rsidP="007C79CF">
            <w:pPr>
              <w:rPr>
                <w:rFonts w:ascii="Calibri" w:hAnsi="Calibri"/>
                <w:sz w:val="22"/>
                <w:szCs w:val="22"/>
              </w:rPr>
            </w:pPr>
          </w:p>
          <w:p w14:paraId="7739A0D8" w14:textId="0DFE8209" w:rsidR="007E38C8" w:rsidRDefault="007C79CF" w:rsidP="007C79CF">
            <w:pPr>
              <w:pStyle w:val="ListParagraph"/>
              <w:ind w:left="-18"/>
              <w:rPr>
                <w:rFonts w:ascii="Calibri" w:hAnsi="Calibri"/>
                <w:sz w:val="22"/>
                <w:szCs w:val="22"/>
              </w:rPr>
            </w:pPr>
            <w:r w:rsidRPr="007C79CF">
              <w:rPr>
                <w:rFonts w:ascii="Calibri" w:hAnsi="Calibri"/>
                <w:sz w:val="22"/>
                <w:szCs w:val="22"/>
              </w:rPr>
              <w:t>We will continue to meet remotely for the time being, and may continue with remote meetings moving forward.</w:t>
            </w:r>
          </w:p>
        </w:tc>
        <w:tc>
          <w:tcPr>
            <w:tcW w:w="4236" w:type="dxa"/>
            <w:tcBorders>
              <w:top w:val="single" w:sz="6" w:space="0" w:color="FFFFFF"/>
              <w:bottom w:val="single" w:sz="8" w:space="0" w:color="FFFFFF"/>
            </w:tcBorders>
            <w:shd w:val="clear" w:color="auto" w:fill="B6DDE8" w:themeFill="accent5" w:themeFillTint="66"/>
          </w:tcPr>
          <w:p w14:paraId="2A5BDC54"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Chris will find the last edited document of the minor document and will send this to the group along with the details related to the student equity concerns. </w:t>
            </w:r>
          </w:p>
          <w:p w14:paraId="3299CF11" w14:textId="77777777" w:rsidR="007E38C8" w:rsidRDefault="007E38C8" w:rsidP="00AA0FC4">
            <w:pPr>
              <w:pStyle w:val="ListParagraph"/>
              <w:ind w:left="0"/>
              <w:rPr>
                <w:rFonts w:ascii="Calibri" w:hAnsi="Calibri"/>
                <w:b/>
                <w:sz w:val="22"/>
                <w:szCs w:val="22"/>
              </w:rPr>
            </w:pPr>
          </w:p>
          <w:p w14:paraId="51A987EE" w14:textId="77777777" w:rsidR="007C79CF" w:rsidRPr="007C79CF" w:rsidRDefault="007C79CF" w:rsidP="007C79CF">
            <w:pPr>
              <w:pStyle w:val="ListParagraph"/>
              <w:ind w:left="-18"/>
              <w:rPr>
                <w:rFonts w:ascii="Calibri" w:hAnsi="Calibri"/>
                <w:sz w:val="22"/>
                <w:szCs w:val="22"/>
              </w:rPr>
            </w:pPr>
            <w:r w:rsidRPr="007C79CF">
              <w:rPr>
                <w:rFonts w:ascii="Calibri" w:hAnsi="Calibri"/>
                <w:sz w:val="22"/>
                <w:szCs w:val="22"/>
              </w:rPr>
              <w:t xml:space="preserve">Chris will send out a sign-up sheet for individuals to sign-up for note taking throughout the semester. </w:t>
            </w:r>
          </w:p>
          <w:p w14:paraId="26E2B8AF" w14:textId="77777777" w:rsidR="007C79CF" w:rsidRDefault="007C79CF" w:rsidP="00AA0FC4">
            <w:pPr>
              <w:pStyle w:val="ListParagraph"/>
              <w:ind w:left="0"/>
              <w:rPr>
                <w:rFonts w:ascii="Calibri" w:hAnsi="Calibri"/>
                <w:b/>
                <w:sz w:val="22"/>
                <w:szCs w:val="22"/>
              </w:rPr>
            </w:pPr>
          </w:p>
          <w:p w14:paraId="62D3E32B" w14:textId="77777777" w:rsidR="007C79CF" w:rsidRPr="007C79CF" w:rsidRDefault="007C79CF" w:rsidP="007C79CF">
            <w:pPr>
              <w:rPr>
                <w:rFonts w:ascii="Calibri" w:hAnsi="Calibri"/>
                <w:sz w:val="22"/>
                <w:szCs w:val="22"/>
              </w:rPr>
            </w:pPr>
            <w:r w:rsidRPr="007C79CF">
              <w:rPr>
                <w:rFonts w:ascii="Calibri" w:hAnsi="Calibri"/>
                <w:sz w:val="22"/>
                <w:szCs w:val="22"/>
              </w:rPr>
              <w:t xml:space="preserve">Chris may need support/coverage for future faculty senate meetings. </w:t>
            </w:r>
          </w:p>
          <w:p w14:paraId="78DC76E0" w14:textId="35BCCBC9" w:rsidR="007C79CF" w:rsidRDefault="007C79CF" w:rsidP="00AA0FC4">
            <w:pPr>
              <w:pStyle w:val="ListParagraph"/>
              <w:ind w:left="0"/>
              <w:rPr>
                <w:rFonts w:ascii="Calibri" w:hAnsi="Calibri"/>
                <w:b/>
                <w:sz w:val="22"/>
                <w:szCs w:val="22"/>
              </w:rPr>
            </w:pPr>
          </w:p>
        </w:tc>
      </w:tr>
      <w:tr w:rsidR="007E38C8"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7E38C8" w:rsidRPr="000F1F2B" w:rsidRDefault="007E38C8"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F0A28D7" w14:textId="77777777" w:rsidR="007E38C8" w:rsidRDefault="007E38C8" w:rsidP="008D56C4">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E3C3141" w14:textId="77777777" w:rsidR="007E38C8" w:rsidRDefault="007E38C8" w:rsidP="008D56C4">
            <w:pPr>
              <w:rPr>
                <w:rFonts w:ascii="Calibri" w:hAnsi="Calibri"/>
                <w:b/>
                <w:sz w:val="22"/>
                <w:szCs w:val="22"/>
              </w:rPr>
            </w:pPr>
          </w:p>
        </w:tc>
      </w:tr>
      <w:tr w:rsidR="007E38C8"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7E38C8" w:rsidRPr="006A5574" w:rsidRDefault="007E38C8"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D83D004" w14:textId="77777777" w:rsidR="007E38C8" w:rsidRDefault="007E38C8"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7E38C8" w:rsidRPr="00506C33" w:rsidRDefault="007E38C8" w:rsidP="003D462B">
            <w:pPr>
              <w:pStyle w:val="ListParagraph"/>
              <w:ind w:left="0"/>
              <w:rPr>
                <w:rFonts w:ascii="Calibri" w:hAnsi="Calibri"/>
                <w:b/>
                <w:sz w:val="22"/>
                <w:szCs w:val="22"/>
              </w:rPr>
            </w:pPr>
          </w:p>
        </w:tc>
      </w:tr>
      <w:tr w:rsidR="007E38C8"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3F55671E" w:rsidR="007E38C8" w:rsidRPr="00CD35AD" w:rsidRDefault="007E38C8" w:rsidP="003D462B">
            <w:pPr>
              <w:tabs>
                <w:tab w:val="left" w:pos="360"/>
              </w:tabs>
              <w:ind w:left="360" w:hanging="360"/>
              <w:rPr>
                <w:rFonts w:ascii="Calibri" w:hAnsi="Calibri"/>
                <w:b/>
                <w:sz w:val="22"/>
                <w:szCs w:val="22"/>
              </w:rPr>
            </w:pPr>
            <w:r>
              <w:rPr>
                <w:rFonts w:ascii="Calibri" w:hAnsi="Calibri"/>
                <w:b/>
                <w:sz w:val="22"/>
                <w:szCs w:val="22"/>
              </w:rPr>
              <w:t>Adjourned</w:t>
            </w:r>
          </w:p>
        </w:tc>
        <w:tc>
          <w:tcPr>
            <w:tcW w:w="6030" w:type="dxa"/>
            <w:tcBorders>
              <w:top w:val="single" w:sz="6" w:space="0" w:color="FFFFFF"/>
              <w:bottom w:val="single" w:sz="8" w:space="0" w:color="FFFFFF"/>
            </w:tcBorders>
            <w:shd w:val="clear" w:color="auto" w:fill="B6DDE8" w:themeFill="accent5" w:themeFillTint="66"/>
          </w:tcPr>
          <w:p w14:paraId="417F3770" w14:textId="33D56738" w:rsidR="007E38C8" w:rsidRDefault="007C79CF" w:rsidP="00C2626A">
            <w:pPr>
              <w:pStyle w:val="ListParagraph"/>
              <w:ind w:left="-18"/>
              <w:rPr>
                <w:rFonts w:ascii="Calibri" w:hAnsi="Calibri"/>
                <w:sz w:val="22"/>
                <w:szCs w:val="22"/>
              </w:rPr>
            </w:pPr>
            <w:r>
              <w:rPr>
                <w:rFonts w:ascii="Calibri" w:hAnsi="Calibri"/>
                <w:sz w:val="22"/>
                <w:szCs w:val="22"/>
              </w:rPr>
              <w:t>9:40am</w:t>
            </w:r>
          </w:p>
        </w:tc>
        <w:tc>
          <w:tcPr>
            <w:tcW w:w="4236" w:type="dxa"/>
            <w:tcBorders>
              <w:top w:val="single" w:sz="6" w:space="0" w:color="FFFFFF"/>
              <w:bottom w:val="single" w:sz="8" w:space="0" w:color="FFFFFF"/>
            </w:tcBorders>
            <w:shd w:val="clear" w:color="auto" w:fill="B6DDE8" w:themeFill="accent5" w:themeFillTint="66"/>
          </w:tcPr>
          <w:p w14:paraId="487EA0AC" w14:textId="77777777" w:rsidR="007E38C8" w:rsidRDefault="007E38C8" w:rsidP="003D462B">
            <w:pPr>
              <w:pStyle w:val="ListParagraph"/>
              <w:ind w:left="0"/>
              <w:rPr>
                <w:rFonts w:ascii="Calibri" w:hAnsi="Calibri"/>
                <w:b/>
                <w:sz w:val="22"/>
                <w:szCs w:val="22"/>
              </w:rPr>
            </w:pPr>
          </w:p>
        </w:tc>
      </w:tr>
      <w:tr w:rsidR="007E38C8" w:rsidRPr="00506C33" w14:paraId="5DCD73D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C586E2" w14:textId="77777777" w:rsidR="007E38C8" w:rsidRPr="00CD35AD" w:rsidRDefault="007E38C8"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78D452E8" w14:textId="7EE9188D" w:rsidR="007E38C8" w:rsidRDefault="007E38C8" w:rsidP="00C2626A">
            <w:pPr>
              <w:pStyle w:val="ListParagraph"/>
              <w:ind w:left="-18"/>
              <w:rPr>
                <w:rFonts w:ascii="Calibri" w:hAnsi="Calibri"/>
                <w:sz w:val="22"/>
                <w:szCs w:val="22"/>
              </w:rPr>
            </w:pPr>
            <w:r>
              <w:rPr>
                <w:rFonts w:ascii="Calibri" w:hAnsi="Calibri"/>
                <w:sz w:val="22"/>
                <w:szCs w:val="22"/>
              </w:rPr>
              <w:t>Respectfully submitted by</w:t>
            </w:r>
            <w:r w:rsidR="007C79CF">
              <w:rPr>
                <w:rFonts w:ascii="Calibri" w:hAnsi="Calibri"/>
                <w:sz w:val="22"/>
                <w:szCs w:val="22"/>
              </w:rPr>
              <w:t xml:space="preserve"> Lindsey Darvin</w:t>
            </w:r>
          </w:p>
        </w:tc>
        <w:tc>
          <w:tcPr>
            <w:tcW w:w="4236" w:type="dxa"/>
            <w:tcBorders>
              <w:top w:val="single" w:sz="6" w:space="0" w:color="FFFFFF"/>
              <w:bottom w:val="single" w:sz="8" w:space="0" w:color="FFFFFF"/>
            </w:tcBorders>
            <w:shd w:val="clear" w:color="auto" w:fill="B6DDE8" w:themeFill="accent5" w:themeFillTint="66"/>
          </w:tcPr>
          <w:p w14:paraId="047D8113" w14:textId="77777777" w:rsidR="007E38C8" w:rsidRDefault="007E38C8"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AD3F0" w14:textId="77777777" w:rsidR="00350636" w:rsidRDefault="00350636" w:rsidP="00097DBB">
      <w:r>
        <w:separator/>
      </w:r>
    </w:p>
  </w:endnote>
  <w:endnote w:type="continuationSeparator" w:id="0">
    <w:p w14:paraId="03796091" w14:textId="77777777" w:rsidR="00350636" w:rsidRDefault="00350636"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D065F" w14:textId="77777777" w:rsidR="00350636" w:rsidRDefault="00350636" w:rsidP="00097DBB">
      <w:r>
        <w:separator/>
      </w:r>
    </w:p>
  </w:footnote>
  <w:footnote w:type="continuationSeparator" w:id="0">
    <w:p w14:paraId="351EB7D2" w14:textId="77777777" w:rsidR="00350636" w:rsidRDefault="00350636"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26DCA"/>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126"/>
    <w:rsid w:val="002D28D7"/>
    <w:rsid w:val="002E0CB3"/>
    <w:rsid w:val="002E546B"/>
    <w:rsid w:val="002F11F6"/>
    <w:rsid w:val="002F16D0"/>
    <w:rsid w:val="002F256B"/>
    <w:rsid w:val="002F4C65"/>
    <w:rsid w:val="00303B21"/>
    <w:rsid w:val="00311BA6"/>
    <w:rsid w:val="00315FC1"/>
    <w:rsid w:val="00317230"/>
    <w:rsid w:val="00331F16"/>
    <w:rsid w:val="00332AEE"/>
    <w:rsid w:val="003336C2"/>
    <w:rsid w:val="00340D1F"/>
    <w:rsid w:val="00347118"/>
    <w:rsid w:val="00350636"/>
    <w:rsid w:val="00352DE4"/>
    <w:rsid w:val="00354C8D"/>
    <w:rsid w:val="003648C2"/>
    <w:rsid w:val="0036508E"/>
    <w:rsid w:val="00371ADE"/>
    <w:rsid w:val="003731AA"/>
    <w:rsid w:val="00393851"/>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06B"/>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C79CF"/>
    <w:rsid w:val="007D4085"/>
    <w:rsid w:val="007D4579"/>
    <w:rsid w:val="007E38C8"/>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4811"/>
    <w:rsid w:val="0089240B"/>
    <w:rsid w:val="008934E3"/>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133BA"/>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360B9"/>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Chris Widdall</cp:lastModifiedBy>
  <cp:revision>3</cp:revision>
  <cp:lastPrinted>2012-02-03T14:02:00Z</cp:lastPrinted>
  <dcterms:created xsi:type="dcterms:W3CDTF">2020-09-23T14:48:00Z</dcterms:created>
  <dcterms:modified xsi:type="dcterms:W3CDTF">2020-09-25T12:40:00Z</dcterms:modified>
</cp:coreProperties>
</file>